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348A" w14:textId="393302F8" w:rsidR="00B7679C" w:rsidRPr="00CF0272" w:rsidRDefault="00B36876" w:rsidP="00314429">
      <w:pPr>
        <w:pStyle w:val="Heading2"/>
        <w:rPr>
          <w:lang w:val="et-EE"/>
        </w:rPr>
        <w:sectPr w:rsidR="00B7679C" w:rsidRPr="00CF0272" w:rsidSect="001D6272">
          <w:headerReference w:type="default" r:id="rId8"/>
          <w:footerReference w:type="even" r:id="rId9"/>
          <w:footerReference w:type="default" r:id="rId10"/>
          <w:pgSz w:w="11900" w:h="16840"/>
          <w:pgMar w:top="2268" w:right="2971" w:bottom="1276" w:left="1134" w:header="4054" w:footer="291" w:gutter="0"/>
          <w:cols w:space="708"/>
          <w:docGrid w:linePitch="360"/>
        </w:sectPr>
      </w:pPr>
      <w:r w:rsidRPr="00CF0272">
        <w:rPr>
          <w:lang w:val="et-EE"/>
        </w:rPr>
        <mc:AlternateContent>
          <mc:Choice Requires="wps">
            <w:drawing>
              <wp:anchor distT="4294967295" distB="4294967295" distL="114300" distR="114300" simplePos="0" relativeHeight="251672576" behindDoc="0" locked="1" layoutInCell="1" allowOverlap="1" wp14:anchorId="297800D1" wp14:editId="126CBAF1">
                <wp:simplePos x="0" y="0"/>
                <wp:positionH relativeFrom="column">
                  <wp:posOffset>3832225</wp:posOffset>
                </wp:positionH>
                <wp:positionV relativeFrom="page">
                  <wp:posOffset>2261870</wp:posOffset>
                </wp:positionV>
                <wp:extent cx="2286000" cy="0"/>
                <wp:effectExtent l="0" t="0" r="0" b="0"/>
                <wp:wrapNone/>
                <wp:docPr id="489856923" name="Sirgkonnek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699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D6BD" id="Sirgkonnektor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301.75pt,178.1pt" to="481.75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" strokecolor="#96999c" strokeweight=".5pt">
                <o:lock v:ext="edit" shapetype="f"/>
                <w10:wrap anchory="page"/>
                <w10:anchorlock/>
              </v:line>
            </w:pict>
          </mc:Fallback>
        </mc:AlternateContent>
      </w:r>
      <w:r w:rsidRPr="00CF0272">
        <w:rPr>
          <w:lang w:val="et-EE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A345182" wp14:editId="14D5A328">
                <wp:simplePos x="0" y="0"/>
                <wp:positionH relativeFrom="column">
                  <wp:posOffset>3728085</wp:posOffset>
                </wp:positionH>
                <wp:positionV relativeFrom="page">
                  <wp:posOffset>781050</wp:posOffset>
                </wp:positionV>
                <wp:extent cx="2933700" cy="1419225"/>
                <wp:effectExtent l="0" t="0" r="0" b="9525"/>
                <wp:wrapSquare wrapText="bothSides"/>
                <wp:docPr id="624674962" name="Tekstiväl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3DE47" w14:textId="638A7E03" w:rsidR="00487989" w:rsidRDefault="007238EE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 xml:space="preserve">DOKUMENDI </w:t>
                            </w:r>
                            <w:r w:rsidR="00487989">
                              <w:t xml:space="preserve">Liik: </w:t>
                            </w:r>
                            <w:r w:rsidR="00487989">
                              <w:tab/>
                            </w:r>
                            <w:r w:rsidR="00D2087C">
                              <w:t>eeskiri</w:t>
                            </w:r>
                          </w:p>
                          <w:p w14:paraId="0DC327AE" w14:textId="5AE9F64F" w:rsidR="00487989" w:rsidRDefault="00311BB5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>KÄSIRAAMAT</w:t>
                            </w:r>
                            <w:r w:rsidR="00487989">
                              <w:t xml:space="preserve">: </w:t>
                            </w:r>
                            <w:r w:rsidR="00487989">
                              <w:tab/>
                            </w:r>
                            <w:r w:rsidR="00A1508F">
                              <w:t>juhtimine</w:t>
                            </w:r>
                          </w:p>
                          <w:p w14:paraId="0B4670BD" w14:textId="54C9A66D" w:rsidR="00A2342F" w:rsidRDefault="00311BB5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>Tähis</w:t>
                            </w:r>
                            <w:r w:rsidR="00A2342F">
                              <w:t>:</w:t>
                            </w:r>
                            <w:r w:rsidR="00A2342F">
                              <w:tab/>
                            </w:r>
                            <w:r w:rsidR="002B0B3B">
                              <w:t>EKT 2-1</w:t>
                            </w:r>
                          </w:p>
                          <w:p w14:paraId="3812772A" w14:textId="19D7FA12" w:rsidR="00487989" w:rsidRDefault="007238EE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>versiooni NR</w:t>
                            </w:r>
                            <w:r w:rsidR="00311BB5">
                              <w:t>:</w:t>
                            </w:r>
                            <w:r w:rsidR="00311BB5">
                              <w:tab/>
                            </w:r>
                            <w:r w:rsidR="00CF0272">
                              <w:t>2</w:t>
                            </w:r>
                          </w:p>
                          <w:p w14:paraId="377268B7" w14:textId="09541D9D" w:rsidR="00487989" w:rsidRDefault="00D2087C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>koostaja</w:t>
                            </w:r>
                            <w:r w:rsidR="00487989">
                              <w:t xml:space="preserve">: </w:t>
                            </w:r>
                            <w:r w:rsidR="00487989">
                              <w:tab/>
                            </w:r>
                            <w:r w:rsidR="002B0B3B">
                              <w:t>kvaliteedijuht</w:t>
                            </w:r>
                          </w:p>
                          <w:p w14:paraId="3B2801E2" w14:textId="32EDEB72" w:rsidR="00487989" w:rsidRDefault="00487989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 xml:space="preserve">Kinnitaja: </w:t>
                            </w:r>
                            <w:r w:rsidR="00A1508F">
                              <w:tab/>
                            </w:r>
                            <w:r w:rsidR="002B0B3B">
                              <w:t>ostujuht</w:t>
                            </w:r>
                          </w:p>
                          <w:p w14:paraId="08DD06EF" w14:textId="71F01638" w:rsidR="00C860CB" w:rsidRDefault="00BC2597" w:rsidP="00487989">
                            <w:pPr>
                              <w:pStyle w:val="NoSpacing"/>
                              <w:tabs>
                                <w:tab w:val="left" w:pos="1843"/>
                              </w:tabs>
                            </w:pPr>
                            <w:r>
                              <w:t>K</w:t>
                            </w:r>
                            <w:r w:rsidR="00D2087C">
                              <w:t>uu</w:t>
                            </w:r>
                            <w:r>
                              <w:t>P</w:t>
                            </w:r>
                            <w:r w:rsidR="009A5AA5">
                              <w:t>ÄEV</w:t>
                            </w:r>
                            <w:r w:rsidR="007804CB">
                              <w:t>:</w:t>
                            </w:r>
                            <w:r w:rsidR="004C1128">
                              <w:tab/>
                            </w:r>
                            <w:r w:rsidR="0007703A">
                              <w:t>07.06</w:t>
                            </w:r>
                            <w:r w:rsidR="002B0B3B">
                              <w:t>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5182" id="_x0000_t202" coordsize="21600,21600" o:spt="202" path="m,l,21600r21600,l21600,xe">
                <v:stroke joinstyle="miter"/>
                <v:path gradientshapeok="t" o:connecttype="rect"/>
              </v:shapetype>
              <v:shape id="Tekstiväli 8" o:spid="_x0000_s1026" type="#_x0000_t202" style="position:absolute;margin-left:293.55pt;margin-top:61.5pt;width:231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" filled="f" stroked="f">
                <v:textbox inset="2mm,.3mm">
                  <w:txbxContent>
                    <w:p w14:paraId="5293DE47" w14:textId="638A7E03" w:rsidR="00487989" w:rsidRDefault="007238EE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 xml:space="preserve">DOKUMENDI </w:t>
                      </w:r>
                      <w:r w:rsidR="00487989">
                        <w:t xml:space="preserve">Liik: </w:t>
                      </w:r>
                      <w:r w:rsidR="00487989">
                        <w:tab/>
                      </w:r>
                      <w:r w:rsidR="00D2087C">
                        <w:t>eeskiri</w:t>
                      </w:r>
                    </w:p>
                    <w:p w14:paraId="0DC327AE" w14:textId="5AE9F64F" w:rsidR="00487989" w:rsidRDefault="00311BB5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>KÄSIRAAMAT</w:t>
                      </w:r>
                      <w:r w:rsidR="00487989">
                        <w:t xml:space="preserve">: </w:t>
                      </w:r>
                      <w:r w:rsidR="00487989">
                        <w:tab/>
                      </w:r>
                      <w:r w:rsidR="00A1508F">
                        <w:t>juhtimine</w:t>
                      </w:r>
                    </w:p>
                    <w:p w14:paraId="0B4670BD" w14:textId="54C9A66D" w:rsidR="00A2342F" w:rsidRDefault="00311BB5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>Tähis</w:t>
                      </w:r>
                      <w:r w:rsidR="00A2342F">
                        <w:t>:</w:t>
                      </w:r>
                      <w:r w:rsidR="00A2342F">
                        <w:tab/>
                      </w:r>
                      <w:r w:rsidR="002B0B3B">
                        <w:t>EKT 2-1</w:t>
                      </w:r>
                    </w:p>
                    <w:p w14:paraId="3812772A" w14:textId="19D7FA12" w:rsidR="00487989" w:rsidRDefault="007238EE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>versiooni NR</w:t>
                      </w:r>
                      <w:r w:rsidR="00311BB5">
                        <w:t>:</w:t>
                      </w:r>
                      <w:r w:rsidR="00311BB5">
                        <w:tab/>
                      </w:r>
                      <w:r w:rsidR="00CF0272">
                        <w:t>2</w:t>
                      </w:r>
                    </w:p>
                    <w:p w14:paraId="377268B7" w14:textId="09541D9D" w:rsidR="00487989" w:rsidRDefault="00D2087C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>koostaja</w:t>
                      </w:r>
                      <w:r w:rsidR="00487989">
                        <w:t xml:space="preserve">: </w:t>
                      </w:r>
                      <w:r w:rsidR="00487989">
                        <w:tab/>
                      </w:r>
                      <w:r w:rsidR="002B0B3B">
                        <w:t>kvaliteedijuht</w:t>
                      </w:r>
                    </w:p>
                    <w:p w14:paraId="3B2801E2" w14:textId="32EDEB72" w:rsidR="00487989" w:rsidRDefault="00487989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 xml:space="preserve">Kinnitaja: </w:t>
                      </w:r>
                      <w:r w:rsidR="00A1508F">
                        <w:tab/>
                      </w:r>
                      <w:r w:rsidR="002B0B3B">
                        <w:t>ostujuht</w:t>
                      </w:r>
                    </w:p>
                    <w:p w14:paraId="08DD06EF" w14:textId="71F01638" w:rsidR="00C860CB" w:rsidRDefault="00BC2597" w:rsidP="00487989">
                      <w:pPr>
                        <w:pStyle w:val="NoSpacing"/>
                        <w:tabs>
                          <w:tab w:val="left" w:pos="1843"/>
                        </w:tabs>
                      </w:pPr>
                      <w:r>
                        <w:t>K</w:t>
                      </w:r>
                      <w:r w:rsidR="00D2087C">
                        <w:t>uu</w:t>
                      </w:r>
                      <w:r>
                        <w:t>P</w:t>
                      </w:r>
                      <w:r w:rsidR="009A5AA5">
                        <w:t>ÄEV</w:t>
                      </w:r>
                      <w:r w:rsidR="007804CB">
                        <w:t>:</w:t>
                      </w:r>
                      <w:r w:rsidR="004C1128">
                        <w:tab/>
                      </w:r>
                      <w:r w:rsidR="0007703A">
                        <w:t>07.06</w:t>
                      </w:r>
                      <w:r w:rsidR="002B0B3B">
                        <w:t>.2024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F0272">
        <w:rPr>
          <w:lang w:val="et-EE"/>
        </w:rPr>
        <mc:AlternateContent>
          <mc:Choice Requires="wps">
            <w:drawing>
              <wp:anchor distT="4294967295" distB="4294967295" distL="114300" distR="114300" simplePos="0" relativeHeight="251674624" behindDoc="0" locked="1" layoutInCell="1" allowOverlap="1" wp14:anchorId="21328E1D" wp14:editId="172959FB">
                <wp:simplePos x="0" y="0"/>
                <wp:positionH relativeFrom="column">
                  <wp:posOffset>3837940</wp:posOffset>
                </wp:positionH>
                <wp:positionV relativeFrom="page">
                  <wp:posOffset>713104</wp:posOffset>
                </wp:positionV>
                <wp:extent cx="2286000" cy="0"/>
                <wp:effectExtent l="0" t="0" r="0" b="0"/>
                <wp:wrapNone/>
                <wp:docPr id="1433854775" name="Sirgkonnek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699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75F0" id="Sirgkonnektor 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302.2pt,56.15pt" to="482.2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" strokecolor="#96999c" strokeweight=".5pt">
                <o:lock v:ext="edit" shapetype="f"/>
                <w10:wrap anchory="page"/>
                <w10:anchorlock/>
              </v:line>
            </w:pict>
          </mc:Fallback>
        </mc:AlternateContent>
      </w:r>
      <w:r w:rsidRPr="00CF0272">
        <w:rPr>
          <w:lang w:val="et-E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91A8A3F" wp14:editId="7147425C">
                <wp:simplePos x="0" y="0"/>
                <wp:positionH relativeFrom="column">
                  <wp:posOffset>3657600</wp:posOffset>
                </wp:positionH>
                <wp:positionV relativeFrom="paragraph">
                  <wp:posOffset>-7200901</wp:posOffset>
                </wp:positionV>
                <wp:extent cx="2286000" cy="0"/>
                <wp:effectExtent l="0" t="0" r="0" b="0"/>
                <wp:wrapNone/>
                <wp:docPr id="1424181312" name="Sirgkonnek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699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8DB40" id="Sirgkonnektor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-567pt" to="468pt,-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" strokecolor="#96999c" strokeweight=".5pt">
                <o:lock v:ext="edit" shapetype="f"/>
              </v:line>
            </w:pict>
          </mc:Fallback>
        </mc:AlternateContent>
      </w:r>
      <w:r w:rsidRPr="00CF0272">
        <w:rPr>
          <w:lang w:val="et-E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7030A04" wp14:editId="6E353272">
                <wp:simplePos x="0" y="0"/>
                <wp:positionH relativeFrom="column">
                  <wp:posOffset>3657600</wp:posOffset>
                </wp:positionH>
                <wp:positionV relativeFrom="paragraph">
                  <wp:posOffset>-8458201</wp:posOffset>
                </wp:positionV>
                <wp:extent cx="2286000" cy="0"/>
                <wp:effectExtent l="0" t="0" r="0" b="0"/>
                <wp:wrapNone/>
                <wp:docPr id="915041255" name="Sirgkonnek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699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6191B" id="Sirgkonnek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-666pt" to="468pt,-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" strokecolor="#96999c" strokeweight=".5pt">
                <o:lock v:ext="edit" shapetype="f"/>
              </v:line>
            </w:pict>
          </mc:Fallback>
        </mc:AlternateContent>
      </w:r>
      <w:r w:rsidR="0055182C" w:rsidRPr="00CF0272">
        <w:rPr>
          <w:lang w:val="et-EE"/>
        </w:rPr>
        <w:t>T</w:t>
      </w:r>
      <w:r w:rsidR="00CF0272" w:rsidRPr="00CF0272">
        <w:rPr>
          <w:lang w:val="et-EE"/>
        </w:rPr>
        <w:t>ARNIJATE KÄITUMISKOODEKS</w:t>
      </w:r>
    </w:p>
    <w:p w14:paraId="747D71F7" w14:textId="5711EED3" w:rsidR="00D2087C" w:rsidRPr="00CF0272" w:rsidRDefault="005E4C6E" w:rsidP="00D2087C">
      <w:pPr>
        <w:rPr>
          <w:b/>
          <w:bCs/>
          <w:sz w:val="14"/>
          <w:szCs w:val="14"/>
          <w:lang w:val="et-EE"/>
        </w:rPr>
      </w:pPr>
      <w:r w:rsidRPr="00CF0272">
        <w:rPr>
          <w:b/>
          <w:bCs/>
          <w:sz w:val="14"/>
          <w:szCs w:val="14"/>
          <w:lang w:val="et-EE"/>
        </w:rPr>
        <w:t>E</w:t>
      </w:r>
      <w:r w:rsidR="00403FCF" w:rsidRPr="00CF0272">
        <w:rPr>
          <w:b/>
          <w:bCs/>
          <w:sz w:val="14"/>
          <w:szCs w:val="14"/>
          <w:lang w:val="et-EE"/>
        </w:rPr>
        <w:t>ESMÄRK</w:t>
      </w:r>
    </w:p>
    <w:p w14:paraId="4108F99C" w14:textId="5DF52F71" w:rsidR="00570A3C" w:rsidRPr="00CF0272" w:rsidRDefault="005E4C6E" w:rsidP="00D2087C">
      <w:pPr>
        <w:rPr>
          <w:sz w:val="14"/>
          <w:szCs w:val="14"/>
          <w:lang w:val="et-EE"/>
        </w:rPr>
      </w:pPr>
      <w:proofErr w:type="spellStart"/>
      <w:r w:rsidRPr="00CF0272">
        <w:rPr>
          <w:sz w:val="14"/>
          <w:szCs w:val="14"/>
          <w:lang w:val="et-EE"/>
        </w:rPr>
        <w:t>Tarmeteci</w:t>
      </w:r>
      <w:proofErr w:type="spellEnd"/>
      <w:r w:rsidRPr="00CF0272">
        <w:rPr>
          <w:sz w:val="14"/>
          <w:szCs w:val="14"/>
          <w:lang w:val="et-EE"/>
        </w:rPr>
        <w:t xml:space="preserve"> Tarnijate käitumiskoodeksi eesmärk on kehtestada selged eetilised suunised ja standardid oma tarnijatele, et luua usaldusväärne ja vastutustundlik äripartnerlus. </w:t>
      </w:r>
      <w:r w:rsidR="00C3169F" w:rsidRPr="00CF0272">
        <w:rPr>
          <w:sz w:val="14"/>
          <w:szCs w:val="14"/>
          <w:lang w:val="et-EE"/>
        </w:rPr>
        <w:t>Meie jaoks on oluline, et jagaksime sarnaseid väärtuseid ja põhimõtteid nii keskkonna, ühiskonna kui ka majanduse jätkusuutliku tegutsemise vallas, mis on ühtlasi kooskõlas ÜRO säästva arengu (SDG) eesmärkidega.</w:t>
      </w:r>
    </w:p>
    <w:p w14:paraId="5541DFE4" w14:textId="48BF4279" w:rsidR="0055182C" w:rsidRPr="00CF0272" w:rsidRDefault="0055182C" w:rsidP="00D2087C">
      <w:pPr>
        <w:rPr>
          <w:b/>
          <w:bCs/>
          <w:sz w:val="14"/>
          <w:szCs w:val="14"/>
          <w:lang w:val="et-EE"/>
        </w:rPr>
      </w:pPr>
      <w:r w:rsidRPr="00CF0272">
        <w:rPr>
          <w:b/>
          <w:bCs/>
          <w:sz w:val="14"/>
          <w:szCs w:val="14"/>
          <w:lang w:val="et-EE"/>
        </w:rPr>
        <w:t>ÜLDNÕUDED</w:t>
      </w:r>
    </w:p>
    <w:p w14:paraId="5DDD037F" w14:textId="59A751B4" w:rsidR="0055182C" w:rsidRPr="00CF0272" w:rsidRDefault="0055182C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Euroopa Liidu ja Eesti Vabariigi seaduste ning regulatsioonide täitmine</w:t>
      </w:r>
    </w:p>
    <w:p w14:paraId="5AFFA987" w14:textId="1D177BC2" w:rsidR="00CF0272" w:rsidRPr="00CF0272" w:rsidRDefault="009715C7" w:rsidP="00CF0272">
      <w:pPr>
        <w:spacing w:after="60"/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Tarnijad jä</w:t>
      </w:r>
      <w:r w:rsidR="00F97119" w:rsidRPr="00CF0272">
        <w:rPr>
          <w:sz w:val="14"/>
          <w:szCs w:val="14"/>
          <w:lang w:val="et-EE"/>
        </w:rPr>
        <w:t>r</w:t>
      </w:r>
      <w:r w:rsidRPr="00CF0272">
        <w:rPr>
          <w:sz w:val="14"/>
          <w:szCs w:val="14"/>
          <w:lang w:val="et-EE"/>
        </w:rPr>
        <w:t xml:space="preserve">givad kõiki kohalikke, riiklikke ja rahvusvahelisi seaduseid </w:t>
      </w:r>
      <w:r w:rsidR="00570A3C" w:rsidRPr="00CF0272">
        <w:rPr>
          <w:sz w:val="14"/>
          <w:szCs w:val="14"/>
          <w:lang w:val="et-EE"/>
        </w:rPr>
        <w:t xml:space="preserve">ning </w:t>
      </w:r>
      <w:r w:rsidRPr="00CF0272">
        <w:rPr>
          <w:sz w:val="14"/>
          <w:szCs w:val="14"/>
          <w:lang w:val="et-EE"/>
        </w:rPr>
        <w:t>määruseid, mis on seotud nende tegevusalaga.</w:t>
      </w:r>
    </w:p>
    <w:p w14:paraId="20BD7097" w14:textId="74E396D1" w:rsidR="00CF0272" w:rsidRPr="00CF0272" w:rsidRDefault="00CF0272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lähtuvad oma tegevuses EL Konfliktimineraalide määrusest </w:t>
      </w:r>
      <w:r w:rsidRPr="00CF0272">
        <w:rPr>
          <w:sz w:val="14"/>
          <w:szCs w:val="14"/>
          <w:lang w:val="et-EE"/>
        </w:rPr>
        <w:t>(</w:t>
      </w:r>
      <w:proofErr w:type="spellStart"/>
      <w:r w:rsidRPr="00CF0272">
        <w:rPr>
          <w:sz w:val="14"/>
          <w:szCs w:val="14"/>
          <w:lang w:val="et-EE"/>
        </w:rPr>
        <w:t>Regulation</w:t>
      </w:r>
      <w:proofErr w:type="spellEnd"/>
      <w:r w:rsidRPr="00CF0272">
        <w:rPr>
          <w:sz w:val="14"/>
          <w:szCs w:val="14"/>
          <w:lang w:val="et-EE"/>
        </w:rPr>
        <w:t xml:space="preserve"> (EU) 2017/821)</w:t>
      </w:r>
      <w:r w:rsidRPr="00CF0272">
        <w:rPr>
          <w:sz w:val="14"/>
          <w:szCs w:val="14"/>
          <w:lang w:val="et-EE"/>
        </w:rPr>
        <w:t>.</w:t>
      </w:r>
    </w:p>
    <w:p w14:paraId="56BE4EBE" w14:textId="1F5F00F4" w:rsidR="003D7287" w:rsidRPr="00CF0272" w:rsidRDefault="0055182C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Kliendinõuete täitmine</w:t>
      </w:r>
      <w:r w:rsidR="009715C7" w:rsidRPr="00CF0272">
        <w:rPr>
          <w:sz w:val="14"/>
          <w:szCs w:val="14"/>
          <w:u w:val="single"/>
          <w:lang w:val="et-EE"/>
        </w:rPr>
        <w:t>, kvaliteedistandardid</w:t>
      </w:r>
      <w:r w:rsidR="003D7287" w:rsidRPr="00CF0272">
        <w:rPr>
          <w:sz w:val="14"/>
          <w:szCs w:val="14"/>
          <w:u w:val="single"/>
          <w:lang w:val="et-EE"/>
        </w:rPr>
        <w:t xml:space="preserve"> </w:t>
      </w:r>
    </w:p>
    <w:p w14:paraId="6863B7B2" w14:textId="4282443A" w:rsidR="003D7287" w:rsidRPr="00CF0272" w:rsidRDefault="00570A3C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lähtuvad </w:t>
      </w:r>
      <w:r w:rsidR="000C2380" w:rsidRPr="00CF0272">
        <w:rPr>
          <w:sz w:val="14"/>
          <w:szCs w:val="14"/>
          <w:lang w:val="et-EE"/>
        </w:rPr>
        <w:t xml:space="preserve">tootmisel </w:t>
      </w:r>
      <w:r w:rsidRPr="00CF0272">
        <w:rPr>
          <w:sz w:val="14"/>
          <w:szCs w:val="14"/>
          <w:lang w:val="et-EE"/>
        </w:rPr>
        <w:t xml:space="preserve">alati ja ainult meie poolt etteantud </w:t>
      </w:r>
      <w:r w:rsidR="000C2380" w:rsidRPr="00CF0272">
        <w:rPr>
          <w:sz w:val="14"/>
          <w:szCs w:val="14"/>
          <w:lang w:val="et-EE"/>
        </w:rPr>
        <w:t xml:space="preserve">tehnilistest </w:t>
      </w:r>
      <w:r w:rsidRPr="00CF0272">
        <w:rPr>
          <w:sz w:val="14"/>
          <w:szCs w:val="14"/>
          <w:lang w:val="et-EE"/>
        </w:rPr>
        <w:t>nõuetest ning rahvusvaheliselt kehtivatest standarditest.</w:t>
      </w:r>
    </w:p>
    <w:p w14:paraId="0D3267CC" w14:textId="548B1F2C" w:rsidR="0055182C" w:rsidRPr="00CF0272" w:rsidRDefault="003D7287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Intellektuaalne omand</w:t>
      </w:r>
    </w:p>
    <w:p w14:paraId="15E3FCFF" w14:textId="5EBBD1C8" w:rsidR="00570A3C" w:rsidRPr="00CF0272" w:rsidRDefault="00570A3C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tagavad </w:t>
      </w:r>
      <w:r w:rsidR="000C2380" w:rsidRPr="00CF0272">
        <w:rPr>
          <w:sz w:val="14"/>
          <w:szCs w:val="14"/>
          <w:lang w:val="et-EE"/>
        </w:rPr>
        <w:t xml:space="preserve">meie poolt </w:t>
      </w:r>
      <w:r w:rsidRPr="00CF0272">
        <w:rPr>
          <w:sz w:val="14"/>
          <w:szCs w:val="14"/>
          <w:lang w:val="et-EE"/>
        </w:rPr>
        <w:t xml:space="preserve">avaldatava teabe ja avaldatavate andmete kaitse. </w:t>
      </w:r>
    </w:p>
    <w:p w14:paraId="3A1900A2" w14:textId="08476A4C" w:rsidR="00403FCF" w:rsidRPr="00CF0272" w:rsidRDefault="00403FCF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Järelevalve</w:t>
      </w:r>
    </w:p>
    <w:p w14:paraId="54A01D66" w14:textId="47D1B68C" w:rsidR="00403FCF" w:rsidRPr="00CF0272" w:rsidRDefault="00403FCF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 võimaldab juurdepääsu kõikidele </w:t>
      </w:r>
      <w:proofErr w:type="spellStart"/>
      <w:r w:rsidRPr="00CF0272">
        <w:rPr>
          <w:sz w:val="14"/>
          <w:szCs w:val="14"/>
          <w:lang w:val="et-EE"/>
        </w:rPr>
        <w:t>Tarmeteci</w:t>
      </w:r>
      <w:proofErr w:type="spellEnd"/>
      <w:r w:rsidRPr="00CF0272">
        <w:rPr>
          <w:sz w:val="14"/>
          <w:szCs w:val="14"/>
          <w:lang w:val="et-EE"/>
        </w:rPr>
        <w:t xml:space="preserve"> tooteid puudutavatele protsessidele, sh asjakohasele dokumentatsioonile. Tarnija nõustub tegema koostööd teda puudutavate väärtegude, ebaeetilise käitumise või korruptsiooni väidete uurimisel.</w:t>
      </w:r>
    </w:p>
    <w:p w14:paraId="6D4A286A" w14:textId="110D9012" w:rsidR="00F56544" w:rsidRPr="00CF0272" w:rsidRDefault="00F56544" w:rsidP="00D2087C">
      <w:pPr>
        <w:rPr>
          <w:b/>
          <w:bCs/>
          <w:sz w:val="14"/>
          <w:szCs w:val="14"/>
          <w:lang w:val="et-EE"/>
        </w:rPr>
      </w:pPr>
      <w:r w:rsidRPr="00CF0272">
        <w:rPr>
          <w:b/>
          <w:bCs/>
          <w:sz w:val="14"/>
          <w:szCs w:val="14"/>
          <w:lang w:val="et-EE"/>
        </w:rPr>
        <w:t>KESKKOND</w:t>
      </w:r>
    </w:p>
    <w:p w14:paraId="0FFED1C9" w14:textId="15ADCAA3" w:rsidR="00F56544" w:rsidRPr="00CF0272" w:rsidRDefault="007A3429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KHG Emissioonid ja energiatõ</w:t>
      </w:r>
      <w:r w:rsidR="009715C7" w:rsidRPr="00CF0272">
        <w:rPr>
          <w:sz w:val="14"/>
          <w:szCs w:val="14"/>
          <w:u w:val="single"/>
          <w:lang w:val="et-EE"/>
        </w:rPr>
        <w:t>h</w:t>
      </w:r>
      <w:r w:rsidRPr="00CF0272">
        <w:rPr>
          <w:sz w:val="14"/>
          <w:szCs w:val="14"/>
          <w:u w:val="single"/>
          <w:lang w:val="et-EE"/>
        </w:rPr>
        <w:t>usus</w:t>
      </w:r>
    </w:p>
    <w:p w14:paraId="31A4FED8" w14:textId="4CFAF6D1" w:rsidR="007A3429" w:rsidRPr="00CF0272" w:rsidRDefault="001578E3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</w:t>
      </w:r>
      <w:r w:rsidR="00570A3C" w:rsidRPr="00CF0272">
        <w:rPr>
          <w:sz w:val="14"/>
          <w:szCs w:val="14"/>
          <w:lang w:val="et-EE"/>
        </w:rPr>
        <w:t>püüdlevad</w:t>
      </w:r>
      <w:r w:rsidRPr="00CF0272">
        <w:rPr>
          <w:sz w:val="14"/>
          <w:szCs w:val="14"/>
          <w:lang w:val="et-EE"/>
        </w:rPr>
        <w:t xml:space="preserve"> energiaefektiivsuse poole oma tegevuse kõigis aspektides, </w:t>
      </w:r>
      <w:r w:rsidR="00BF6303" w:rsidRPr="00CF0272">
        <w:rPr>
          <w:sz w:val="14"/>
          <w:szCs w:val="14"/>
          <w:lang w:val="et-EE"/>
        </w:rPr>
        <w:t xml:space="preserve">kasutades tõhusaid lahendusi ja tehnoloogiaid energia tarbimise vähendamiseks. </w:t>
      </w:r>
    </w:p>
    <w:p w14:paraId="7D128C6E" w14:textId="64A92143" w:rsidR="007A3429" w:rsidRPr="00CF0272" w:rsidRDefault="007A3429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Vee ja õhu tarbimine</w:t>
      </w:r>
    </w:p>
    <w:p w14:paraId="629477A2" w14:textId="30178EA3" w:rsidR="007A3429" w:rsidRPr="00CF0272" w:rsidRDefault="00691255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jälgivad regulaarselt, et nende tegevus ei kahjustaks vee ja õhu kvaliteeti viisil, mis ületab seaduses lubatud keskkonnanäitajate piire.  </w:t>
      </w:r>
    </w:p>
    <w:p w14:paraId="47E14F2D" w14:textId="70322CC2" w:rsidR="007A3429" w:rsidRPr="00CF0272" w:rsidRDefault="007A3429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Jäätmekäitlus</w:t>
      </w:r>
    </w:p>
    <w:p w14:paraId="1B7F992D" w14:textId="1AC919AF" w:rsidR="007A3429" w:rsidRPr="00CF0272" w:rsidRDefault="00691255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sorteerivad prügi ning omavad ohjatud jäätmekäitluse protseduurikat. </w:t>
      </w:r>
    </w:p>
    <w:p w14:paraId="69867D6A" w14:textId="34DD3A6E" w:rsidR="007A3429" w:rsidRPr="00CF0272" w:rsidRDefault="007A3429" w:rsidP="007A3429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Vastutustundlik ressursside hange</w:t>
      </w:r>
    </w:p>
    <w:p w14:paraId="67555EF7" w14:textId="201A5E86" w:rsidR="001578E3" w:rsidRPr="00CF0272" w:rsidRDefault="001578E3" w:rsidP="007A3429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</w:t>
      </w:r>
      <w:r w:rsidR="00691255" w:rsidRPr="00CF0272">
        <w:rPr>
          <w:sz w:val="14"/>
          <w:szCs w:val="14"/>
          <w:lang w:val="et-EE"/>
        </w:rPr>
        <w:t>eelistavad</w:t>
      </w:r>
      <w:r w:rsidRPr="00CF0272">
        <w:rPr>
          <w:sz w:val="14"/>
          <w:szCs w:val="14"/>
          <w:lang w:val="et-EE"/>
        </w:rPr>
        <w:t xml:space="preserve"> jätkusuutlikke materjale ja tooraineid, mis aitavad vähendada keskkonnamõju kogu tootmisahelas.</w:t>
      </w:r>
    </w:p>
    <w:p w14:paraId="5F087104" w14:textId="598D29A7" w:rsidR="007A3429" w:rsidRPr="00CF0272" w:rsidRDefault="007A3429" w:rsidP="007A3429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 xml:space="preserve">Vastutustundlik kemikaalide </w:t>
      </w:r>
      <w:r w:rsidR="009414D8" w:rsidRPr="00CF0272">
        <w:rPr>
          <w:sz w:val="14"/>
          <w:szCs w:val="14"/>
          <w:u w:val="single"/>
          <w:lang w:val="et-EE"/>
        </w:rPr>
        <w:t>ohje</w:t>
      </w:r>
    </w:p>
    <w:p w14:paraId="4A458EDC" w14:textId="4291547C" w:rsidR="007A3429" w:rsidRPr="00CF0272" w:rsidRDefault="00691255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lastRenderedPageBreak/>
        <w:t>Tarnijad lähtuvad oma tegevuses Ohtlike kemikaalide arvestuse korrast ning ohjavad kemikaal</w:t>
      </w:r>
      <w:r w:rsidR="000C2380" w:rsidRPr="00CF0272">
        <w:rPr>
          <w:sz w:val="14"/>
          <w:szCs w:val="14"/>
          <w:lang w:val="et-EE"/>
        </w:rPr>
        <w:t>e oma tootmises.</w:t>
      </w:r>
    </w:p>
    <w:p w14:paraId="472BA809" w14:textId="4F5ABBA3" w:rsidR="0055182C" w:rsidRPr="00CF0272" w:rsidRDefault="007A3429" w:rsidP="00D2087C">
      <w:pPr>
        <w:rPr>
          <w:b/>
          <w:bCs/>
          <w:sz w:val="14"/>
          <w:szCs w:val="14"/>
          <w:lang w:val="et-EE"/>
        </w:rPr>
      </w:pPr>
      <w:r w:rsidRPr="00CF0272">
        <w:rPr>
          <w:b/>
          <w:bCs/>
          <w:sz w:val="14"/>
          <w:szCs w:val="14"/>
          <w:lang w:val="et-EE"/>
        </w:rPr>
        <w:t>SOTSIAALNE VASTUTUS</w:t>
      </w:r>
    </w:p>
    <w:p w14:paraId="506C0855" w14:textId="08987F3C" w:rsidR="0055182C" w:rsidRPr="00CF0272" w:rsidRDefault="0055182C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Diskrimineerimine</w:t>
      </w:r>
      <w:r w:rsidR="008416F4" w:rsidRPr="00CF0272">
        <w:rPr>
          <w:sz w:val="14"/>
          <w:szCs w:val="14"/>
          <w:u w:val="single"/>
          <w:lang w:val="et-EE"/>
        </w:rPr>
        <w:t xml:space="preserve">, </w:t>
      </w:r>
      <w:r w:rsidR="009715C7" w:rsidRPr="00CF0272">
        <w:rPr>
          <w:sz w:val="14"/>
          <w:szCs w:val="14"/>
          <w:u w:val="single"/>
          <w:lang w:val="et-EE"/>
        </w:rPr>
        <w:t>ahistamine</w:t>
      </w:r>
      <w:r w:rsidR="008416F4" w:rsidRPr="00CF0272">
        <w:rPr>
          <w:sz w:val="14"/>
          <w:szCs w:val="14"/>
          <w:u w:val="single"/>
          <w:lang w:val="et-EE"/>
        </w:rPr>
        <w:t>, võrdne kohtlemine</w:t>
      </w:r>
    </w:p>
    <w:p w14:paraId="79F1E57A" w14:textId="5E3B00C6" w:rsidR="003D7287" w:rsidRPr="00CF0272" w:rsidRDefault="008416F4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ei </w:t>
      </w:r>
      <w:proofErr w:type="spellStart"/>
      <w:r w:rsidRPr="00CF0272">
        <w:rPr>
          <w:sz w:val="14"/>
          <w:szCs w:val="14"/>
          <w:lang w:val="et-EE"/>
        </w:rPr>
        <w:t>tolereeri</w:t>
      </w:r>
      <w:proofErr w:type="spellEnd"/>
      <w:r w:rsidRPr="00CF0272">
        <w:rPr>
          <w:sz w:val="14"/>
          <w:szCs w:val="14"/>
          <w:lang w:val="et-EE"/>
        </w:rPr>
        <w:t xml:space="preserve"> diskri</w:t>
      </w:r>
      <w:r w:rsidR="009715C7" w:rsidRPr="00CF0272">
        <w:rPr>
          <w:sz w:val="14"/>
          <w:szCs w:val="14"/>
          <w:lang w:val="et-EE"/>
        </w:rPr>
        <w:t>mineerimist ega ahistamist soo, rahvuse, rassi</w:t>
      </w:r>
      <w:r w:rsidR="00F97119" w:rsidRPr="00CF0272">
        <w:rPr>
          <w:sz w:val="14"/>
          <w:szCs w:val="14"/>
          <w:lang w:val="et-EE"/>
        </w:rPr>
        <w:t>,</w:t>
      </w:r>
      <w:r w:rsidR="009715C7" w:rsidRPr="00CF0272">
        <w:rPr>
          <w:sz w:val="14"/>
          <w:szCs w:val="14"/>
          <w:lang w:val="et-EE"/>
        </w:rPr>
        <w:t xml:space="preserve"> usu või poliitilise kuuluvuse alusel</w:t>
      </w:r>
      <w:r w:rsidRPr="00CF0272">
        <w:rPr>
          <w:sz w:val="14"/>
          <w:szCs w:val="14"/>
          <w:lang w:val="et-EE"/>
        </w:rPr>
        <w:t xml:space="preserve"> ning kohtlevad kõiki võrdselt. </w:t>
      </w:r>
      <w:r w:rsidR="00BF6303" w:rsidRPr="00CF0272">
        <w:rPr>
          <w:sz w:val="14"/>
          <w:szCs w:val="14"/>
          <w:lang w:val="et-EE"/>
        </w:rPr>
        <w:t>Tarnijad värbavad töötajaid nende töövõimest lähtuvalt ning kohtlevad neid võrdselt, väärikalt ja austusega ning ei luba kehalist ega verbaalset vägivalda.</w:t>
      </w:r>
    </w:p>
    <w:p w14:paraId="07D64AFE" w14:textId="53300346" w:rsidR="0055182C" w:rsidRPr="00CF0272" w:rsidRDefault="0055182C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Lapstööjõud</w:t>
      </w:r>
    </w:p>
    <w:p w14:paraId="04F8750C" w14:textId="09BE8630" w:rsidR="00406B18" w:rsidRPr="00CF0272" w:rsidRDefault="008416F4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Tarnijad ei värba lapsi</w:t>
      </w:r>
      <w:r w:rsidR="00406B18" w:rsidRPr="00CF0272">
        <w:rPr>
          <w:sz w:val="14"/>
          <w:szCs w:val="14"/>
          <w:lang w:val="et-EE"/>
        </w:rPr>
        <w:t>, kes on nooremad kui koolikohustuslik vanus või nooremad kui 1</w:t>
      </w:r>
      <w:r w:rsidR="00C3169F" w:rsidRPr="00CF0272">
        <w:rPr>
          <w:sz w:val="14"/>
          <w:szCs w:val="14"/>
          <w:lang w:val="et-EE"/>
        </w:rPr>
        <w:t>6</w:t>
      </w:r>
      <w:r w:rsidR="00F97119" w:rsidRPr="00CF0272">
        <w:rPr>
          <w:sz w:val="14"/>
          <w:szCs w:val="14"/>
          <w:lang w:val="et-EE"/>
        </w:rPr>
        <w:t>-</w:t>
      </w:r>
      <w:r w:rsidR="00406B18" w:rsidRPr="00CF0272">
        <w:rPr>
          <w:sz w:val="14"/>
          <w:szCs w:val="14"/>
          <w:lang w:val="et-EE"/>
        </w:rPr>
        <w:t>aastased</w:t>
      </w:r>
      <w:r w:rsidR="00C3169F" w:rsidRPr="00CF0272">
        <w:rPr>
          <w:sz w:val="14"/>
          <w:szCs w:val="14"/>
          <w:lang w:val="et-EE"/>
        </w:rPr>
        <w:t xml:space="preserve"> (va kui töölevõtt toimub koolipraktika raames)</w:t>
      </w:r>
      <w:r w:rsidR="00406B18" w:rsidRPr="00CF0272">
        <w:rPr>
          <w:sz w:val="14"/>
          <w:szCs w:val="14"/>
          <w:lang w:val="et-EE"/>
        </w:rPr>
        <w:t>. Tarnija</w:t>
      </w:r>
      <w:r w:rsidR="009414D8" w:rsidRPr="00CF0272">
        <w:rPr>
          <w:sz w:val="14"/>
          <w:szCs w:val="14"/>
          <w:lang w:val="et-EE"/>
        </w:rPr>
        <w:t>d tagavad</w:t>
      </w:r>
      <w:r w:rsidR="00406B18" w:rsidRPr="00CF0272">
        <w:rPr>
          <w:sz w:val="14"/>
          <w:szCs w:val="14"/>
          <w:lang w:val="et-EE"/>
        </w:rPr>
        <w:t>, et nooremad kui 18</w:t>
      </w:r>
      <w:r w:rsidR="00F97119" w:rsidRPr="00CF0272">
        <w:rPr>
          <w:sz w:val="14"/>
          <w:szCs w:val="14"/>
          <w:lang w:val="et-EE"/>
        </w:rPr>
        <w:t>-</w:t>
      </w:r>
      <w:r w:rsidR="00406B18" w:rsidRPr="00CF0272">
        <w:rPr>
          <w:sz w:val="14"/>
          <w:szCs w:val="14"/>
          <w:lang w:val="et-EE"/>
        </w:rPr>
        <w:t>aastased</w:t>
      </w:r>
      <w:r w:rsidR="009414D8" w:rsidRPr="00CF0272">
        <w:rPr>
          <w:sz w:val="14"/>
          <w:szCs w:val="14"/>
          <w:lang w:val="et-EE"/>
        </w:rPr>
        <w:t xml:space="preserve"> isikud</w:t>
      </w:r>
      <w:r w:rsidR="00406B18" w:rsidRPr="00CF0272">
        <w:rPr>
          <w:sz w:val="14"/>
          <w:szCs w:val="14"/>
          <w:lang w:val="et-EE"/>
        </w:rPr>
        <w:t xml:space="preserve"> ei töötaks tingimustes, mis ohustavad nende haridust, tervist või ohutust.</w:t>
      </w:r>
    </w:p>
    <w:p w14:paraId="2C821E0B" w14:textId="68E3C48E" w:rsidR="00406B18" w:rsidRPr="00CF0272" w:rsidRDefault="0055182C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Sunniviisiline töö</w:t>
      </w:r>
    </w:p>
    <w:p w14:paraId="63323CDD" w14:textId="726C56C3" w:rsidR="008416F4" w:rsidRPr="00CF0272" w:rsidRDefault="008416F4" w:rsidP="008416F4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</w:t>
      </w:r>
      <w:r w:rsidR="002C6EB2" w:rsidRPr="00CF0272">
        <w:rPr>
          <w:sz w:val="14"/>
          <w:szCs w:val="14"/>
          <w:lang w:val="et-EE"/>
        </w:rPr>
        <w:t>d</w:t>
      </w:r>
      <w:r w:rsidRPr="00CF0272">
        <w:rPr>
          <w:sz w:val="14"/>
          <w:szCs w:val="14"/>
          <w:lang w:val="et-EE"/>
        </w:rPr>
        <w:t xml:space="preserve"> keelusta</w:t>
      </w:r>
      <w:r w:rsidR="002C6EB2" w:rsidRPr="00CF0272">
        <w:rPr>
          <w:sz w:val="14"/>
          <w:szCs w:val="14"/>
          <w:lang w:val="et-EE"/>
        </w:rPr>
        <w:t>vad</w:t>
      </w:r>
      <w:r w:rsidRPr="00CF0272">
        <w:rPr>
          <w:sz w:val="14"/>
          <w:szCs w:val="14"/>
          <w:lang w:val="et-EE"/>
        </w:rPr>
        <w:t xml:space="preserve"> igasuguse sunniviisiline töö. Tehtav töö peab olema vahatahtlik ega tohi alluda mitte ühelegi ähvardusele. Kõigil </w:t>
      </w:r>
      <w:r w:rsidR="002C6EB2" w:rsidRPr="00CF0272">
        <w:rPr>
          <w:sz w:val="14"/>
          <w:szCs w:val="14"/>
          <w:lang w:val="et-EE"/>
        </w:rPr>
        <w:t>peab olema</w:t>
      </w:r>
      <w:r w:rsidRPr="00CF0272">
        <w:rPr>
          <w:sz w:val="14"/>
          <w:szCs w:val="14"/>
          <w:lang w:val="et-EE"/>
        </w:rPr>
        <w:t xml:space="preserve"> õigus lõpetada töösuhe Töölepingu seadusest tulenevate nõuete kohaselt.</w:t>
      </w:r>
    </w:p>
    <w:p w14:paraId="66C45E48" w14:textId="69FFDE27" w:rsidR="00F56544" w:rsidRPr="00CF0272" w:rsidRDefault="002C6EB2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Õiglane töötasu</w:t>
      </w:r>
      <w:r w:rsidR="00F56544" w:rsidRPr="00CF0272">
        <w:rPr>
          <w:sz w:val="14"/>
          <w:szCs w:val="14"/>
          <w:u w:val="single"/>
          <w:lang w:val="et-EE"/>
        </w:rPr>
        <w:t xml:space="preserve"> ja hüved</w:t>
      </w:r>
    </w:p>
    <w:p w14:paraId="50F1D1CB" w14:textId="2860E971" w:rsidR="00406B18" w:rsidRPr="00CF0272" w:rsidRDefault="00406B18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</w:t>
      </w:r>
      <w:r w:rsidR="009414D8" w:rsidRPr="00CF0272">
        <w:rPr>
          <w:sz w:val="14"/>
          <w:szCs w:val="14"/>
          <w:lang w:val="et-EE"/>
        </w:rPr>
        <w:t>d maksavad</w:t>
      </w:r>
      <w:r w:rsidRPr="00CF0272">
        <w:rPr>
          <w:sz w:val="14"/>
          <w:szCs w:val="14"/>
          <w:lang w:val="et-EE"/>
        </w:rPr>
        <w:t xml:space="preserve"> oma töötajatele</w:t>
      </w:r>
      <w:r w:rsidR="002C6EB2" w:rsidRPr="00CF0272">
        <w:rPr>
          <w:sz w:val="14"/>
          <w:szCs w:val="14"/>
          <w:lang w:val="et-EE"/>
        </w:rPr>
        <w:t xml:space="preserve"> konkurentsivõimelist töötasu ning jaga</w:t>
      </w:r>
      <w:r w:rsidR="009414D8" w:rsidRPr="00CF0272">
        <w:rPr>
          <w:sz w:val="14"/>
          <w:szCs w:val="14"/>
          <w:lang w:val="et-EE"/>
        </w:rPr>
        <w:t>vad</w:t>
      </w:r>
      <w:r w:rsidR="002C6EB2" w:rsidRPr="00CF0272">
        <w:rPr>
          <w:sz w:val="14"/>
          <w:szCs w:val="14"/>
          <w:lang w:val="et-EE"/>
        </w:rPr>
        <w:t xml:space="preserve"> hüvesid spordi, kultuuri, tervise vm valdkonnas.</w:t>
      </w:r>
    </w:p>
    <w:p w14:paraId="577EAF0B" w14:textId="63E99A74" w:rsidR="00F56544" w:rsidRPr="00CF0272" w:rsidRDefault="00F56544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Töö</w:t>
      </w:r>
      <w:r w:rsidR="002C6EB2" w:rsidRPr="00CF0272">
        <w:rPr>
          <w:sz w:val="14"/>
          <w:szCs w:val="14"/>
          <w:u w:val="single"/>
          <w:lang w:val="et-EE"/>
        </w:rPr>
        <w:t>- ja puhke</w:t>
      </w:r>
      <w:r w:rsidRPr="00CF0272">
        <w:rPr>
          <w:sz w:val="14"/>
          <w:szCs w:val="14"/>
          <w:u w:val="single"/>
          <w:lang w:val="et-EE"/>
        </w:rPr>
        <w:t>aeg</w:t>
      </w:r>
    </w:p>
    <w:p w14:paraId="68EA85AE" w14:textId="0CD47434" w:rsidR="00406B18" w:rsidRPr="00CF0272" w:rsidRDefault="00406B18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</w:t>
      </w:r>
      <w:r w:rsidR="009414D8" w:rsidRPr="00CF0272">
        <w:rPr>
          <w:sz w:val="14"/>
          <w:szCs w:val="14"/>
          <w:lang w:val="et-EE"/>
        </w:rPr>
        <w:t>d peavad kinni</w:t>
      </w:r>
      <w:r w:rsidRPr="00CF0272">
        <w:rPr>
          <w:sz w:val="14"/>
          <w:szCs w:val="14"/>
          <w:lang w:val="et-EE"/>
        </w:rPr>
        <w:t xml:space="preserve"> seadusest tulenevate tööaegade regulatsioonist, k</w:t>
      </w:r>
      <w:r w:rsidR="002C6EB2" w:rsidRPr="00CF0272">
        <w:rPr>
          <w:sz w:val="14"/>
          <w:szCs w:val="14"/>
          <w:lang w:val="et-EE"/>
        </w:rPr>
        <w:t>us ületunnitöö on reguleeritud vastavalt Töölepingu seaduse § 44 lg 1 järgi.</w:t>
      </w:r>
    </w:p>
    <w:p w14:paraId="1F2112F6" w14:textId="7576CD9D" w:rsidR="00F56544" w:rsidRPr="00CF0272" w:rsidRDefault="00F56544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Ametiühingutesse kuulumine</w:t>
      </w:r>
    </w:p>
    <w:p w14:paraId="37A8896E" w14:textId="65EC39E1" w:rsidR="002C6EB2" w:rsidRPr="00CF0272" w:rsidRDefault="002C6EB2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Tarnijad lubavad oma töötajatel kuuluda ametiühingutesse, neid luua või nendega liituda.</w:t>
      </w:r>
    </w:p>
    <w:p w14:paraId="4B32AED3" w14:textId="3DB2D174" w:rsidR="00F56544" w:rsidRPr="00CF0272" w:rsidRDefault="00F56544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Töö</w:t>
      </w:r>
      <w:r w:rsidR="00E05F7F" w:rsidRPr="00CF0272">
        <w:rPr>
          <w:sz w:val="14"/>
          <w:szCs w:val="14"/>
          <w:u w:val="single"/>
          <w:lang w:val="et-EE"/>
        </w:rPr>
        <w:t>tervishoid ja -</w:t>
      </w:r>
      <w:r w:rsidRPr="00CF0272">
        <w:rPr>
          <w:sz w:val="14"/>
          <w:szCs w:val="14"/>
          <w:u w:val="single"/>
          <w:lang w:val="et-EE"/>
        </w:rPr>
        <w:t>ohutus</w:t>
      </w:r>
      <w:r w:rsidR="007A3429" w:rsidRPr="00CF0272">
        <w:rPr>
          <w:sz w:val="14"/>
          <w:szCs w:val="14"/>
          <w:u w:val="single"/>
          <w:lang w:val="et-EE"/>
        </w:rPr>
        <w:t xml:space="preserve"> </w:t>
      </w:r>
    </w:p>
    <w:p w14:paraId="5DDB6B7B" w14:textId="6AF9EAD2" w:rsidR="002C6EB2" w:rsidRPr="00CF0272" w:rsidRDefault="002C6EB2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>Tarnijatel on ohjatud töötervishoiu ja tööohutusalase tegevuse korraldus</w:t>
      </w:r>
      <w:r w:rsidR="009414D8" w:rsidRPr="00CF0272">
        <w:rPr>
          <w:sz w:val="14"/>
          <w:szCs w:val="14"/>
          <w:lang w:val="et-EE"/>
        </w:rPr>
        <w:t>.</w:t>
      </w:r>
    </w:p>
    <w:p w14:paraId="103FC4DD" w14:textId="1B225780" w:rsidR="003D7287" w:rsidRPr="00CF0272" w:rsidRDefault="003D7287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Identiteedi kaitse</w:t>
      </w:r>
    </w:p>
    <w:p w14:paraId="6A5288CA" w14:textId="2ECC91B6" w:rsidR="00F56544" w:rsidRPr="00CF0272" w:rsidRDefault="00E05F7F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Tarnijatel on reguleeritud Isikuandmete kaitse vastavalt EL GDPR-i määrusele. </w:t>
      </w:r>
    </w:p>
    <w:p w14:paraId="7C855096" w14:textId="061743D6" w:rsidR="0055182C" w:rsidRPr="00CF0272" w:rsidRDefault="007A3429" w:rsidP="00D2087C">
      <w:pPr>
        <w:rPr>
          <w:b/>
          <w:bCs/>
          <w:sz w:val="14"/>
          <w:szCs w:val="14"/>
          <w:lang w:val="et-EE"/>
        </w:rPr>
      </w:pPr>
      <w:r w:rsidRPr="00CF0272">
        <w:rPr>
          <w:b/>
          <w:bCs/>
          <w:sz w:val="14"/>
          <w:szCs w:val="14"/>
          <w:lang w:val="et-EE"/>
        </w:rPr>
        <w:t>HEA JUHTIMISTAVA</w:t>
      </w:r>
    </w:p>
    <w:p w14:paraId="7BAEDA79" w14:textId="0E79314A" w:rsidR="007A3429" w:rsidRPr="00CF0272" w:rsidRDefault="007A3429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Korruptsioon, väljapressimised, altkäemaks</w:t>
      </w:r>
    </w:p>
    <w:p w14:paraId="4ED37162" w14:textId="26E46F8E" w:rsidR="003D7287" w:rsidRPr="00CF0272" w:rsidRDefault="00E05F7F" w:rsidP="00D2087C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ei </w:t>
      </w:r>
      <w:proofErr w:type="spellStart"/>
      <w:r w:rsidRPr="00CF0272">
        <w:rPr>
          <w:sz w:val="14"/>
          <w:szCs w:val="14"/>
          <w:lang w:val="et-EE"/>
        </w:rPr>
        <w:t>tolereeri</w:t>
      </w:r>
      <w:proofErr w:type="spellEnd"/>
      <w:r w:rsidRPr="00CF0272">
        <w:rPr>
          <w:sz w:val="14"/>
          <w:szCs w:val="14"/>
          <w:lang w:val="et-EE"/>
        </w:rPr>
        <w:t xml:space="preserve"> oma äritegevuses korruptiivset käitumist, väljapressimist ega altkäemaksu andmist (vm ebaseaduslikke või eetiliselt küsitavaid tegevusi). </w:t>
      </w:r>
    </w:p>
    <w:p w14:paraId="3D6886B3" w14:textId="420A10FC" w:rsidR="003D7287" w:rsidRPr="00CF0272" w:rsidRDefault="003D7287" w:rsidP="00D2087C">
      <w:pPr>
        <w:rPr>
          <w:sz w:val="14"/>
          <w:szCs w:val="14"/>
          <w:u w:val="single"/>
          <w:lang w:val="et-EE"/>
        </w:rPr>
      </w:pPr>
      <w:r w:rsidRPr="00CF0272">
        <w:rPr>
          <w:sz w:val="14"/>
          <w:szCs w:val="14"/>
          <w:u w:val="single"/>
          <w:lang w:val="et-EE"/>
        </w:rPr>
        <w:t>Õiglane vastasseis ja monopolivastasus (aus konkurents)</w:t>
      </w:r>
    </w:p>
    <w:p w14:paraId="290B482E" w14:textId="62DE8CED" w:rsidR="00860071" w:rsidRPr="00CF0272" w:rsidRDefault="009414D8" w:rsidP="00964384">
      <w:pPr>
        <w:rPr>
          <w:sz w:val="14"/>
          <w:szCs w:val="14"/>
          <w:lang w:val="et-EE"/>
        </w:rPr>
      </w:pPr>
      <w:r w:rsidRPr="00CF0272">
        <w:rPr>
          <w:sz w:val="14"/>
          <w:szCs w:val="14"/>
          <w:lang w:val="et-EE"/>
        </w:rPr>
        <w:t xml:space="preserve">Tarnijad konkureerivad </w:t>
      </w:r>
      <w:r w:rsidR="00A15850" w:rsidRPr="00CF0272">
        <w:rPr>
          <w:sz w:val="14"/>
          <w:szCs w:val="14"/>
          <w:lang w:val="et-EE"/>
        </w:rPr>
        <w:t>võrdsetel tingimustel konkurentsiseadusest lähtuvalt ega piira turukonkurentsi.</w:t>
      </w:r>
    </w:p>
    <w:p w14:paraId="1CE02EDE" w14:textId="77777777" w:rsidR="00403FCF" w:rsidRPr="00CF0272" w:rsidRDefault="00403FCF" w:rsidP="00964384">
      <w:pPr>
        <w:rPr>
          <w:sz w:val="14"/>
          <w:szCs w:val="14"/>
          <w:lang w:val="et-EE"/>
        </w:rPr>
      </w:pPr>
    </w:p>
    <w:p w14:paraId="65342E6B" w14:textId="5B901A60" w:rsidR="002B0B3B" w:rsidRPr="00CF0272" w:rsidRDefault="00403FCF" w:rsidP="00964384">
      <w:pPr>
        <w:rPr>
          <w:i/>
          <w:iCs/>
          <w:sz w:val="14"/>
          <w:szCs w:val="14"/>
          <w:lang w:val="et-EE"/>
        </w:rPr>
      </w:pPr>
      <w:r w:rsidRPr="00CF0272">
        <w:rPr>
          <w:i/>
          <w:iCs/>
          <w:sz w:val="14"/>
          <w:szCs w:val="14"/>
          <w:lang w:val="et-EE"/>
        </w:rPr>
        <w:t>Tarnija nim</w:t>
      </w:r>
      <w:r w:rsidR="002B0B3B" w:rsidRPr="00CF0272">
        <w:rPr>
          <w:i/>
          <w:iCs/>
          <w:sz w:val="14"/>
          <w:szCs w:val="14"/>
          <w:lang w:val="et-EE"/>
        </w:rPr>
        <w:t>i</w:t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Pr="00CF0272">
        <w:rPr>
          <w:i/>
          <w:iCs/>
          <w:sz w:val="14"/>
          <w:szCs w:val="14"/>
          <w:lang w:val="et-EE"/>
        </w:rPr>
        <w:softHyphen/>
      </w:r>
      <w:r w:rsidR="002B0B3B" w:rsidRPr="00CF0272">
        <w:rPr>
          <w:i/>
          <w:iCs/>
          <w:sz w:val="14"/>
          <w:szCs w:val="14"/>
          <w:lang w:val="et-EE"/>
        </w:rPr>
        <w:t>---------------------------------------------------------</w:t>
      </w:r>
    </w:p>
    <w:p w14:paraId="5F9EA9B6" w14:textId="64E1A699" w:rsidR="00403FCF" w:rsidRPr="00CF0272" w:rsidRDefault="00403FCF" w:rsidP="00964384">
      <w:pPr>
        <w:rPr>
          <w:i/>
          <w:iCs/>
          <w:sz w:val="14"/>
          <w:szCs w:val="14"/>
          <w:lang w:val="et-EE"/>
        </w:rPr>
      </w:pPr>
      <w:r w:rsidRPr="00CF0272">
        <w:rPr>
          <w:i/>
          <w:iCs/>
          <w:sz w:val="14"/>
          <w:szCs w:val="14"/>
          <w:lang w:val="et-EE"/>
        </w:rPr>
        <w:t>Ettevõtte aadress</w:t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  <w:t>---------------------------------------------------------</w:t>
      </w:r>
    </w:p>
    <w:p w14:paraId="0B425C26" w14:textId="45D16538" w:rsidR="00403FCF" w:rsidRPr="00CF0272" w:rsidRDefault="00403FCF" w:rsidP="00964384">
      <w:pPr>
        <w:rPr>
          <w:i/>
          <w:iCs/>
          <w:sz w:val="14"/>
          <w:szCs w:val="14"/>
          <w:lang w:val="et-EE"/>
        </w:rPr>
      </w:pPr>
      <w:r w:rsidRPr="00CF0272">
        <w:rPr>
          <w:i/>
          <w:iCs/>
          <w:sz w:val="14"/>
          <w:szCs w:val="14"/>
          <w:lang w:val="et-EE"/>
        </w:rPr>
        <w:t>Allkirjastaja nimi ja allkiri</w:t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  <w:t>---------------------------------------------------------</w:t>
      </w:r>
    </w:p>
    <w:p w14:paraId="6ABDA580" w14:textId="4250AA25" w:rsidR="00403FCF" w:rsidRPr="00CF0272" w:rsidRDefault="00403FCF" w:rsidP="00964384">
      <w:pPr>
        <w:rPr>
          <w:i/>
          <w:iCs/>
          <w:sz w:val="14"/>
          <w:szCs w:val="14"/>
          <w:lang w:val="et-EE"/>
        </w:rPr>
      </w:pPr>
      <w:r w:rsidRPr="00CF0272">
        <w:rPr>
          <w:i/>
          <w:iCs/>
          <w:sz w:val="14"/>
          <w:szCs w:val="14"/>
          <w:lang w:val="et-EE"/>
        </w:rPr>
        <w:t>Allkirjastaja ametikoht</w:t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  <w:t>---------------------------------------------------------</w:t>
      </w:r>
    </w:p>
    <w:p w14:paraId="7DEE6BBD" w14:textId="23E538BA" w:rsidR="00403FCF" w:rsidRPr="00CF0272" w:rsidRDefault="00403FCF" w:rsidP="00964384">
      <w:pPr>
        <w:rPr>
          <w:i/>
          <w:iCs/>
          <w:sz w:val="14"/>
          <w:szCs w:val="14"/>
          <w:lang w:val="et-EE"/>
        </w:rPr>
      </w:pPr>
      <w:r w:rsidRPr="00CF0272">
        <w:rPr>
          <w:i/>
          <w:iCs/>
          <w:sz w:val="14"/>
          <w:szCs w:val="14"/>
          <w:lang w:val="et-EE"/>
        </w:rPr>
        <w:t>Kuupäev</w:t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</w:r>
      <w:r w:rsidRPr="00CF0272">
        <w:rPr>
          <w:i/>
          <w:iCs/>
          <w:sz w:val="14"/>
          <w:szCs w:val="14"/>
          <w:lang w:val="et-EE"/>
        </w:rPr>
        <w:tab/>
        <w:t>---------------------------------------------------------</w:t>
      </w:r>
    </w:p>
    <w:sectPr w:rsidR="00403FCF" w:rsidRPr="00CF0272" w:rsidSect="00CF0272">
      <w:type w:val="continuous"/>
      <w:pgSz w:w="11900" w:h="16840"/>
      <w:pgMar w:top="2268" w:right="2261" w:bottom="1276" w:left="1134" w:header="2041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D50BD" w14:textId="77777777" w:rsidR="001D6272" w:rsidRDefault="001D6272" w:rsidP="003C21B4">
      <w:pPr>
        <w:spacing w:after="0" w:line="240" w:lineRule="auto"/>
      </w:pPr>
      <w:r>
        <w:separator/>
      </w:r>
    </w:p>
  </w:endnote>
  <w:endnote w:type="continuationSeparator" w:id="0">
    <w:p w14:paraId="7DF89CC8" w14:textId="77777777" w:rsidR="001D6272" w:rsidRDefault="001D6272" w:rsidP="003C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pifer 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SemiBold">
    <w:altName w:val="Cambria Math"/>
    <w:charset w:val="00"/>
    <w:family w:val="roman"/>
    <w:pitch w:val="variable"/>
    <w:sig w:usb0="00000001" w:usb1="02000040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5049" w14:textId="77777777" w:rsidR="00C860CB" w:rsidRDefault="00C860CB" w:rsidP="00C860C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5C130" w14:textId="77777777" w:rsidR="00C860CB" w:rsidRDefault="0007703A" w:rsidP="00C860CB">
    <w:pPr>
      <w:pStyle w:val="Footer"/>
      <w:ind w:firstLine="360"/>
    </w:pPr>
    <w:sdt>
      <w:sdtPr>
        <w:id w:val="-1750420828"/>
        <w:temporary/>
        <w:showingPlcHdr/>
      </w:sdtPr>
      <w:sdtEndPr/>
      <w:sdtContent>
        <w:r w:rsidR="00C860CB">
          <w:t>[Type text]</w:t>
        </w:r>
      </w:sdtContent>
    </w:sdt>
    <w:r w:rsidR="00C860CB">
      <w:ptab w:relativeTo="margin" w:alignment="center" w:leader="none"/>
    </w:r>
    <w:sdt>
      <w:sdtPr>
        <w:id w:val="-1370286146"/>
        <w:temporary/>
        <w:showingPlcHdr/>
      </w:sdtPr>
      <w:sdtEndPr/>
      <w:sdtContent>
        <w:r w:rsidR="00C860CB">
          <w:t>[Type text]</w:t>
        </w:r>
      </w:sdtContent>
    </w:sdt>
    <w:r w:rsidR="00C860CB">
      <w:ptab w:relativeTo="margin" w:alignment="right" w:leader="none"/>
    </w:r>
    <w:sdt>
      <w:sdtPr>
        <w:id w:val="769431480"/>
        <w:temporary/>
        <w:showingPlcHdr/>
      </w:sdtPr>
      <w:sdtEndPr/>
      <w:sdtContent>
        <w:r w:rsidR="00C860C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06D9" w14:textId="4558F4BB" w:rsidR="00C80033" w:rsidRPr="007D193C" w:rsidRDefault="00B36876" w:rsidP="00C80033">
    <w:pPr>
      <w:tabs>
        <w:tab w:val="left" w:pos="2127"/>
        <w:tab w:val="left" w:pos="6237"/>
      </w:tabs>
      <w:spacing w:after="60" w:line="240" w:lineRule="auto"/>
      <w:ind w:left="-284" w:right="-1136" w:firstLine="360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1" layoutInCell="1" allowOverlap="1" wp14:anchorId="5C1E2836" wp14:editId="7BE618F9">
              <wp:simplePos x="0" y="0"/>
              <wp:positionH relativeFrom="page">
                <wp:posOffset>1933574</wp:posOffset>
              </wp:positionH>
              <wp:positionV relativeFrom="page">
                <wp:posOffset>10128250</wp:posOffset>
              </wp:positionV>
              <wp:extent cx="0" cy="356235"/>
              <wp:effectExtent l="0" t="0" r="19050" b="5715"/>
              <wp:wrapNone/>
              <wp:docPr id="966883855" name="Sirgkonnek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C91FC" id="Sirgkonnektor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52.25pt,797.5pt" to="152.25pt,8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1" layoutInCell="1" allowOverlap="1" wp14:anchorId="0AAB88D7" wp14:editId="3705483A">
              <wp:simplePos x="0" y="0"/>
              <wp:positionH relativeFrom="page">
                <wp:posOffset>4558029</wp:posOffset>
              </wp:positionH>
              <wp:positionV relativeFrom="page">
                <wp:posOffset>10128885</wp:posOffset>
              </wp:positionV>
              <wp:extent cx="0" cy="356235"/>
              <wp:effectExtent l="0" t="0" r="19050" b="5715"/>
              <wp:wrapNone/>
              <wp:docPr id="1457446548" name="Sirgkonnek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04D19" id="Sirgkonnek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58.9pt,797.55pt" to="358.9pt,8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66B75" wp14:editId="2609482C">
              <wp:simplePos x="0" y="0"/>
              <wp:positionH relativeFrom="column">
                <wp:posOffset>-81280</wp:posOffset>
              </wp:positionH>
              <wp:positionV relativeFrom="paragraph">
                <wp:posOffset>19685</wp:posOffset>
              </wp:positionV>
              <wp:extent cx="528955" cy="240030"/>
              <wp:effectExtent l="0" t="0" r="0" b="0"/>
              <wp:wrapNone/>
              <wp:docPr id="155670880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95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BF5663" w14:textId="77777777" w:rsidR="00C80033" w:rsidRPr="00C860CB" w:rsidRDefault="00C80033" w:rsidP="00C80033">
                          <w:pPr>
                            <w:pStyle w:val="Footer"/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6060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7620C74" w14:textId="77777777" w:rsidR="00C80033" w:rsidRDefault="00C80033" w:rsidP="00C800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66B75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7" type="#_x0000_t202" style="position:absolute;left:0;text-align:left;margin-left:-6.4pt;margin-top:1.55pt;width:41.65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" filled="f" stroked="f" strokeweight=".5pt">
              <v:textbox>
                <w:txbxContent>
                  <w:p w14:paraId="60BF5663" w14:textId="77777777" w:rsidR="00C80033" w:rsidRPr="00C860CB" w:rsidRDefault="00C80033" w:rsidP="00C80033">
                    <w:pPr>
                      <w:pStyle w:val="Footer"/>
                      <w:rPr>
                        <w:rStyle w:val="PageNumber"/>
                        <w:color w:val="060606"/>
                        <w:sz w:val="18"/>
                        <w:szCs w:val="18"/>
                      </w:rPr>
                    </w:pP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t>/</w:t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PageNumber"/>
                        <w:color w:val="060606"/>
                        <w:sz w:val="18"/>
                        <w:szCs w:val="18"/>
                      </w:rPr>
                      <w:fldChar w:fldCharType="end"/>
                    </w:r>
                  </w:p>
                  <w:p w14:paraId="27620C74" w14:textId="77777777" w:rsidR="00C80033" w:rsidRDefault="00C80033" w:rsidP="00C8003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F6B8873" wp14:editId="3A7100DC">
              <wp:simplePos x="0" y="0"/>
              <wp:positionH relativeFrom="page">
                <wp:posOffset>-194310</wp:posOffset>
              </wp:positionH>
              <wp:positionV relativeFrom="page">
                <wp:posOffset>9901555</wp:posOffset>
              </wp:positionV>
              <wp:extent cx="7772400" cy="1076325"/>
              <wp:effectExtent l="57150" t="19050" r="38100" b="66675"/>
              <wp:wrapNone/>
              <wp:docPr id="2062130123" name="Ristkül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76325"/>
                      </a:xfrm>
                      <a:prstGeom prst="rect">
                        <a:avLst/>
                      </a:prstGeom>
                      <a:solidFill>
                        <a:srgbClr val="A2A7A9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4D9D8" id="Ristkülik 1" o:spid="_x0000_s1026" style="position:absolute;margin-left:-15.3pt;margin-top:779.65pt;width:612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" fillcolor="#a2a7a9" stroked="f">
              <v:shadow on="t" color="black" opacity="22937f" origin=",.5" offset="0,.63889mm"/>
              <w10:wrap anchorx="page" anchory="page"/>
              <w10:anchorlock/>
            </v:rect>
          </w:pict>
        </mc:Fallback>
      </mc:AlternateContent>
    </w:r>
    <w:r w:rsidR="00C80033">
      <w:rPr>
        <w:color w:val="202E38"/>
      </w:rPr>
      <w:tab/>
    </w:r>
    <w:proofErr w:type="spellStart"/>
    <w:r w:rsidR="00C80033" w:rsidRPr="007D193C">
      <w:rPr>
        <w:color w:val="000000" w:themeColor="text1"/>
      </w:rPr>
      <w:t>Tarmetec</w:t>
    </w:r>
    <w:proofErr w:type="spellEnd"/>
    <w:r w:rsidR="00C80033" w:rsidRPr="007D193C">
      <w:rPr>
        <w:color w:val="000000" w:themeColor="text1"/>
      </w:rPr>
      <w:t xml:space="preserve"> OÜ</w:t>
    </w:r>
    <w:r w:rsidR="00C80033" w:rsidRPr="007D193C">
      <w:rPr>
        <w:color w:val="000000" w:themeColor="text1"/>
      </w:rPr>
      <w:tab/>
      <w:t>Reg. nr.: 10322549</w:t>
    </w:r>
  </w:p>
  <w:p w14:paraId="4B9F9390" w14:textId="6617FE46" w:rsidR="00C860CB" w:rsidRPr="007D193C" w:rsidRDefault="00C80033" w:rsidP="00C80033">
    <w:pPr>
      <w:tabs>
        <w:tab w:val="left" w:pos="2127"/>
        <w:tab w:val="left" w:pos="6237"/>
      </w:tabs>
      <w:spacing w:after="60" w:line="240" w:lineRule="auto"/>
      <w:ind w:left="-284" w:right="-2128"/>
      <w:rPr>
        <w:color w:val="000000" w:themeColor="text1"/>
      </w:rPr>
    </w:pPr>
    <w:r w:rsidRPr="007D193C">
      <w:rPr>
        <w:color w:val="000000" w:themeColor="text1"/>
      </w:rPr>
      <w:tab/>
    </w:r>
    <w:proofErr w:type="spellStart"/>
    <w:r w:rsidRPr="007D193C">
      <w:rPr>
        <w:color w:val="000000" w:themeColor="text1"/>
      </w:rPr>
      <w:t>Ringtee</w:t>
    </w:r>
    <w:proofErr w:type="spellEnd"/>
    <w:r w:rsidRPr="007D193C">
      <w:rPr>
        <w:color w:val="000000" w:themeColor="text1"/>
      </w:rPr>
      <w:t xml:space="preserve"> 6 Tartu, </w:t>
    </w:r>
    <w:r w:rsidR="00CF0272">
      <w:rPr>
        <w:color w:val="000000" w:themeColor="text1"/>
      </w:rPr>
      <w:t>50105</w:t>
    </w:r>
    <w:r w:rsidRPr="007D193C">
      <w:rPr>
        <w:color w:val="000000" w:themeColor="text1"/>
      </w:rPr>
      <w:t xml:space="preserve"> Estonia</w:t>
    </w:r>
    <w:r w:rsidRPr="007D193C">
      <w:rPr>
        <w:color w:val="000000" w:themeColor="text1"/>
      </w:rPr>
      <w:tab/>
      <w:t>www.metec</w:t>
    </w:r>
    <w:r w:rsidR="007F6112" w:rsidRPr="007D193C">
      <w:rPr>
        <w:color w:val="000000" w:themeColor="text1"/>
      </w:rPr>
      <w:t>group</w:t>
    </w:r>
    <w:r w:rsidRPr="007D193C">
      <w:rPr>
        <w:color w:val="000000" w:themeColor="text1"/>
      </w:rPr>
      <w:t>.e</w:t>
    </w:r>
    <w:r w:rsidR="007F6112" w:rsidRPr="007D193C">
      <w:rPr>
        <w:color w:val="000000" w:themeColor="text1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BCC7" w14:textId="77777777" w:rsidR="001D6272" w:rsidRDefault="001D6272" w:rsidP="003C21B4">
      <w:pPr>
        <w:spacing w:after="0" w:line="240" w:lineRule="auto"/>
      </w:pPr>
      <w:r>
        <w:separator/>
      </w:r>
    </w:p>
  </w:footnote>
  <w:footnote w:type="continuationSeparator" w:id="0">
    <w:p w14:paraId="2435CD17" w14:textId="77777777" w:rsidR="001D6272" w:rsidRDefault="001D6272" w:rsidP="003C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2408" w14:textId="77777777" w:rsidR="00C860CB" w:rsidRDefault="00C860CB">
    <w:pPr>
      <w:pStyle w:val="Header"/>
    </w:pPr>
    <w:r>
      <w:rPr>
        <w:noProof/>
      </w:rPr>
      <w:drawing>
        <wp:anchor distT="0" distB="0" distL="114300" distR="114300" simplePos="0" relativeHeight="251654144" behindDoc="0" locked="1" layoutInCell="0" allowOverlap="1" wp14:anchorId="27622D9E" wp14:editId="7C7CC110">
          <wp:simplePos x="0" y="0"/>
          <wp:positionH relativeFrom="column">
            <wp:posOffset>3175</wp:posOffset>
          </wp:positionH>
          <wp:positionV relativeFrom="page">
            <wp:posOffset>561975</wp:posOffset>
          </wp:positionV>
          <wp:extent cx="2221200" cy="532800"/>
          <wp:effectExtent l="0" t="0" r="1905" b="635"/>
          <wp:wrapTight wrapText="bothSides">
            <wp:wrapPolygon edited="0">
              <wp:start x="1606" y="0"/>
              <wp:lineTo x="0" y="4119"/>
              <wp:lineTo x="0" y="13902"/>
              <wp:lineTo x="124" y="16992"/>
              <wp:lineTo x="1482" y="21111"/>
              <wp:lineTo x="1606" y="21111"/>
              <wp:lineTo x="3582" y="21111"/>
              <wp:lineTo x="3706" y="21111"/>
              <wp:lineTo x="5065" y="16477"/>
              <wp:lineTo x="21495" y="15962"/>
              <wp:lineTo x="21495" y="13387"/>
              <wp:lineTo x="20013" y="8238"/>
              <wp:lineTo x="21495" y="8238"/>
              <wp:lineTo x="21495" y="5149"/>
              <wp:lineTo x="3582" y="0"/>
              <wp:lineTo x="1606" y="0"/>
            </wp:wrapPolygon>
          </wp:wrapTight>
          <wp:docPr id="3141170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e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6EE"/>
    <w:multiLevelType w:val="hybridMultilevel"/>
    <w:tmpl w:val="4A946F08"/>
    <w:lvl w:ilvl="0" w:tplc="C4E0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61DE"/>
    <w:multiLevelType w:val="hybridMultilevel"/>
    <w:tmpl w:val="7EC0284A"/>
    <w:lvl w:ilvl="0" w:tplc="766CA85C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684C"/>
    <w:multiLevelType w:val="hybridMultilevel"/>
    <w:tmpl w:val="4AAE8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795"/>
    <w:multiLevelType w:val="hybridMultilevel"/>
    <w:tmpl w:val="BADE6E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534"/>
    <w:multiLevelType w:val="hybridMultilevel"/>
    <w:tmpl w:val="53C4ECE2"/>
    <w:lvl w:ilvl="0" w:tplc="54A2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6462"/>
    <w:multiLevelType w:val="hybridMultilevel"/>
    <w:tmpl w:val="6D1C288C"/>
    <w:lvl w:ilvl="0" w:tplc="228EF5F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57E7"/>
    <w:multiLevelType w:val="hybridMultilevel"/>
    <w:tmpl w:val="ED3A8B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951DF"/>
    <w:multiLevelType w:val="hybridMultilevel"/>
    <w:tmpl w:val="968E3268"/>
    <w:lvl w:ilvl="0" w:tplc="AD76F6BE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4D3D"/>
    <w:multiLevelType w:val="hybridMultilevel"/>
    <w:tmpl w:val="9D402676"/>
    <w:lvl w:ilvl="0" w:tplc="8C10E2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A6D25"/>
    <w:multiLevelType w:val="hybridMultilevel"/>
    <w:tmpl w:val="EFE49A56"/>
    <w:lvl w:ilvl="0" w:tplc="54A2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3504">
    <w:abstractNumId w:val="0"/>
  </w:num>
  <w:num w:numId="2" w16cid:durableId="1007446113">
    <w:abstractNumId w:val="2"/>
  </w:num>
  <w:num w:numId="3" w16cid:durableId="2012562261">
    <w:abstractNumId w:val="4"/>
  </w:num>
  <w:num w:numId="4" w16cid:durableId="1152677518">
    <w:abstractNumId w:val="9"/>
  </w:num>
  <w:num w:numId="5" w16cid:durableId="887186353">
    <w:abstractNumId w:val="7"/>
  </w:num>
  <w:num w:numId="6" w16cid:durableId="6712625">
    <w:abstractNumId w:val="1"/>
  </w:num>
  <w:num w:numId="7" w16cid:durableId="1945845487">
    <w:abstractNumId w:val="5"/>
  </w:num>
  <w:num w:numId="8" w16cid:durableId="484512044">
    <w:abstractNumId w:val="6"/>
  </w:num>
  <w:num w:numId="9" w16cid:durableId="1269775656">
    <w:abstractNumId w:val="3"/>
  </w:num>
  <w:num w:numId="10" w16cid:durableId="282927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CA"/>
    <w:rsid w:val="00026E11"/>
    <w:rsid w:val="000330EE"/>
    <w:rsid w:val="00061B9F"/>
    <w:rsid w:val="000667BB"/>
    <w:rsid w:val="0007703A"/>
    <w:rsid w:val="000C2172"/>
    <w:rsid w:val="000C2380"/>
    <w:rsid w:val="000F3A6E"/>
    <w:rsid w:val="001434F4"/>
    <w:rsid w:val="001578E3"/>
    <w:rsid w:val="001B6FB9"/>
    <w:rsid w:val="001C5305"/>
    <w:rsid w:val="001D6272"/>
    <w:rsid w:val="001F7400"/>
    <w:rsid w:val="00204767"/>
    <w:rsid w:val="00207B46"/>
    <w:rsid w:val="00213BDE"/>
    <w:rsid w:val="00226674"/>
    <w:rsid w:val="002865FB"/>
    <w:rsid w:val="0029165F"/>
    <w:rsid w:val="00293CE4"/>
    <w:rsid w:val="002B0B3B"/>
    <w:rsid w:val="002C6EB2"/>
    <w:rsid w:val="002D396E"/>
    <w:rsid w:val="002D7ED9"/>
    <w:rsid w:val="002E16D3"/>
    <w:rsid w:val="003055A1"/>
    <w:rsid w:val="00311BB5"/>
    <w:rsid w:val="00311D96"/>
    <w:rsid w:val="003134F1"/>
    <w:rsid w:val="00314429"/>
    <w:rsid w:val="00314642"/>
    <w:rsid w:val="003312AC"/>
    <w:rsid w:val="00335972"/>
    <w:rsid w:val="00344F05"/>
    <w:rsid w:val="00361231"/>
    <w:rsid w:val="003821E0"/>
    <w:rsid w:val="003A08B3"/>
    <w:rsid w:val="003B30FD"/>
    <w:rsid w:val="003C21B4"/>
    <w:rsid w:val="003C7BCF"/>
    <w:rsid w:val="003D2938"/>
    <w:rsid w:val="003D7287"/>
    <w:rsid w:val="00403FCF"/>
    <w:rsid w:val="00406B18"/>
    <w:rsid w:val="00470C33"/>
    <w:rsid w:val="004874CD"/>
    <w:rsid w:val="00487989"/>
    <w:rsid w:val="004A0EF9"/>
    <w:rsid w:val="004C1128"/>
    <w:rsid w:val="004E53C4"/>
    <w:rsid w:val="004E693C"/>
    <w:rsid w:val="005276E5"/>
    <w:rsid w:val="00532B1D"/>
    <w:rsid w:val="0055182C"/>
    <w:rsid w:val="00570A3C"/>
    <w:rsid w:val="00595375"/>
    <w:rsid w:val="005A3493"/>
    <w:rsid w:val="005B3ED9"/>
    <w:rsid w:val="005C2623"/>
    <w:rsid w:val="005D07C0"/>
    <w:rsid w:val="005D1088"/>
    <w:rsid w:val="005E1C04"/>
    <w:rsid w:val="005E4C6E"/>
    <w:rsid w:val="00602D97"/>
    <w:rsid w:val="00605CC8"/>
    <w:rsid w:val="00636340"/>
    <w:rsid w:val="00652B10"/>
    <w:rsid w:val="00687ED2"/>
    <w:rsid w:val="00691255"/>
    <w:rsid w:val="006A2FD7"/>
    <w:rsid w:val="006F2BC2"/>
    <w:rsid w:val="007238EE"/>
    <w:rsid w:val="00734AB8"/>
    <w:rsid w:val="00745696"/>
    <w:rsid w:val="007502A6"/>
    <w:rsid w:val="00755286"/>
    <w:rsid w:val="00766CA1"/>
    <w:rsid w:val="007677FE"/>
    <w:rsid w:val="0077064F"/>
    <w:rsid w:val="00770FCC"/>
    <w:rsid w:val="007804CB"/>
    <w:rsid w:val="007A3429"/>
    <w:rsid w:val="007D193C"/>
    <w:rsid w:val="007F6112"/>
    <w:rsid w:val="00803330"/>
    <w:rsid w:val="00807EA3"/>
    <w:rsid w:val="0082110A"/>
    <w:rsid w:val="008416F4"/>
    <w:rsid w:val="0084310A"/>
    <w:rsid w:val="0085700E"/>
    <w:rsid w:val="00860071"/>
    <w:rsid w:val="0088057A"/>
    <w:rsid w:val="008D0DE0"/>
    <w:rsid w:val="008D52C6"/>
    <w:rsid w:val="008F0EE6"/>
    <w:rsid w:val="0090287C"/>
    <w:rsid w:val="00915285"/>
    <w:rsid w:val="00920BB5"/>
    <w:rsid w:val="00935892"/>
    <w:rsid w:val="009414D8"/>
    <w:rsid w:val="00941B54"/>
    <w:rsid w:val="00963B7F"/>
    <w:rsid w:val="00964384"/>
    <w:rsid w:val="009715C7"/>
    <w:rsid w:val="009A5AA5"/>
    <w:rsid w:val="009C172C"/>
    <w:rsid w:val="00A1508F"/>
    <w:rsid w:val="00A15850"/>
    <w:rsid w:val="00A2342F"/>
    <w:rsid w:val="00A2668E"/>
    <w:rsid w:val="00A40870"/>
    <w:rsid w:val="00A40BFB"/>
    <w:rsid w:val="00A53091"/>
    <w:rsid w:val="00A6116F"/>
    <w:rsid w:val="00A64CC3"/>
    <w:rsid w:val="00A810FA"/>
    <w:rsid w:val="00A82F18"/>
    <w:rsid w:val="00A974CE"/>
    <w:rsid w:val="00AB468A"/>
    <w:rsid w:val="00AE2BB5"/>
    <w:rsid w:val="00AE4801"/>
    <w:rsid w:val="00AE4CD5"/>
    <w:rsid w:val="00B04CE5"/>
    <w:rsid w:val="00B1314B"/>
    <w:rsid w:val="00B140B8"/>
    <w:rsid w:val="00B36876"/>
    <w:rsid w:val="00B46A4C"/>
    <w:rsid w:val="00B7679C"/>
    <w:rsid w:val="00B93A84"/>
    <w:rsid w:val="00BA1513"/>
    <w:rsid w:val="00BA330C"/>
    <w:rsid w:val="00BA4A39"/>
    <w:rsid w:val="00BB59D1"/>
    <w:rsid w:val="00BC2597"/>
    <w:rsid w:val="00BD19DF"/>
    <w:rsid w:val="00BD1B21"/>
    <w:rsid w:val="00BF6303"/>
    <w:rsid w:val="00C04DDF"/>
    <w:rsid w:val="00C071DC"/>
    <w:rsid w:val="00C21EE9"/>
    <w:rsid w:val="00C3169F"/>
    <w:rsid w:val="00C6021B"/>
    <w:rsid w:val="00C67274"/>
    <w:rsid w:val="00C80033"/>
    <w:rsid w:val="00C860CB"/>
    <w:rsid w:val="00C87AE1"/>
    <w:rsid w:val="00C926DE"/>
    <w:rsid w:val="00CB2364"/>
    <w:rsid w:val="00CB5F51"/>
    <w:rsid w:val="00CD0D2D"/>
    <w:rsid w:val="00CE4B63"/>
    <w:rsid w:val="00CF0272"/>
    <w:rsid w:val="00CF1D4A"/>
    <w:rsid w:val="00D2087C"/>
    <w:rsid w:val="00D46599"/>
    <w:rsid w:val="00D80E02"/>
    <w:rsid w:val="00D95D90"/>
    <w:rsid w:val="00DE723F"/>
    <w:rsid w:val="00E05F7F"/>
    <w:rsid w:val="00E14A3E"/>
    <w:rsid w:val="00E24FF1"/>
    <w:rsid w:val="00E43C00"/>
    <w:rsid w:val="00E551BD"/>
    <w:rsid w:val="00E63030"/>
    <w:rsid w:val="00E654BC"/>
    <w:rsid w:val="00E82CA1"/>
    <w:rsid w:val="00E977D9"/>
    <w:rsid w:val="00E977E6"/>
    <w:rsid w:val="00EB032C"/>
    <w:rsid w:val="00EC64F0"/>
    <w:rsid w:val="00ED3743"/>
    <w:rsid w:val="00ED79CA"/>
    <w:rsid w:val="00EE0C78"/>
    <w:rsid w:val="00EF0A1E"/>
    <w:rsid w:val="00F05B81"/>
    <w:rsid w:val="00F158A5"/>
    <w:rsid w:val="00F42B4A"/>
    <w:rsid w:val="00F5428C"/>
    <w:rsid w:val="00F56544"/>
    <w:rsid w:val="00F6473B"/>
    <w:rsid w:val="00F84FAA"/>
    <w:rsid w:val="00F86FED"/>
    <w:rsid w:val="00F97119"/>
    <w:rsid w:val="00FB25A4"/>
    <w:rsid w:val="00FB5B9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B32B8A"/>
  <w15:docId w15:val="{0C72647F-E03D-4EB3-B682-4613B8B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72"/>
    <w:pPr>
      <w:spacing w:after="200" w:line="264" w:lineRule="auto"/>
    </w:pPr>
    <w:rPr>
      <w:rFonts w:ascii="Verdana" w:hAnsi="Verdana"/>
      <w:color w:val="7E8184"/>
      <w:spacing w:val="6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rsid w:val="0085700E"/>
    <w:pPr>
      <w:keepNext/>
      <w:keepLines/>
      <w:outlineLvl w:val="0"/>
    </w:pPr>
    <w:rPr>
      <w:rFonts w:ascii="Dapifer Medium" w:eastAsiaTheme="majorEastAsia" w:hAnsi="Dapifer Medium" w:cstheme="majorBidi"/>
      <w:color w:val="253542"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429"/>
    <w:pPr>
      <w:keepNext/>
      <w:keepLines/>
      <w:spacing w:after="480"/>
      <w:contextualSpacing/>
      <w:outlineLvl w:val="1"/>
    </w:pPr>
    <w:rPr>
      <w:rFonts w:ascii="Baskerville SemiBold" w:eastAsiaTheme="majorEastAsia" w:hAnsi="Baskerville SemiBold" w:cstheme="majorBidi"/>
      <w:color w:val="202E38"/>
      <w:spacing w:val="4"/>
      <w:sz w:val="26"/>
      <w:szCs w:val="26"/>
    </w:rPr>
  </w:style>
  <w:style w:type="paragraph" w:styleId="Heading3">
    <w:name w:val="heading 3"/>
    <w:aliases w:val="Autor"/>
    <w:basedOn w:val="Normal"/>
    <w:next w:val="Normal"/>
    <w:link w:val="Heading3Char"/>
    <w:uiPriority w:val="9"/>
    <w:unhideWhenUsed/>
    <w:qFormat/>
    <w:rsid w:val="00532B1D"/>
    <w:pPr>
      <w:keepNext/>
      <w:keepLines/>
      <w:spacing w:before="360" w:after="0"/>
      <w:outlineLvl w:val="2"/>
    </w:pPr>
    <w:rPr>
      <w:rFonts w:eastAsiaTheme="majorEastAsia" w:cstheme="majorBidi"/>
      <w:color w:val="1C273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00E"/>
    <w:rPr>
      <w:rFonts w:ascii="Dapifer Medium" w:eastAsiaTheme="majorEastAsia" w:hAnsi="Dapifer Medium" w:cstheme="majorBidi"/>
      <w:color w:val="253542"/>
      <w:spacing w:val="2"/>
      <w:sz w:val="88"/>
      <w:szCs w:val="8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314429"/>
    <w:rPr>
      <w:rFonts w:ascii="Baskerville SemiBold" w:eastAsiaTheme="majorEastAsia" w:hAnsi="Baskerville SemiBold" w:cstheme="majorBidi"/>
      <w:noProof/>
      <w:color w:val="202E38"/>
      <w:spacing w:val="4"/>
      <w:sz w:val="26"/>
      <w:szCs w:val="26"/>
    </w:rPr>
  </w:style>
  <w:style w:type="paragraph" w:styleId="NoSpacing">
    <w:name w:val="No Spacing"/>
    <w:aliases w:val="header"/>
    <w:uiPriority w:val="1"/>
    <w:qFormat/>
    <w:rsid w:val="003134F1"/>
    <w:pPr>
      <w:spacing w:line="456" w:lineRule="auto"/>
    </w:pPr>
    <w:rPr>
      <w:rFonts w:ascii="Verdana" w:hAnsi="Verdana"/>
      <w:caps/>
      <w:color w:val="1B2E3B"/>
      <w:spacing w:val="8"/>
      <w:sz w:val="14"/>
      <w:szCs w:val="1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DC"/>
    <w:rPr>
      <w:rFonts w:ascii="Lucida Grande" w:hAnsi="Lucida Grande" w:cs="Lucida Grande"/>
      <w:noProof/>
      <w:color w:val="7E8184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21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1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B4"/>
    <w:rPr>
      <w:rFonts w:ascii="Verdana" w:hAnsi="Verdana"/>
      <w:noProof/>
      <w:color w:val="7E8184"/>
      <w:spacing w:val="6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21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B4"/>
    <w:rPr>
      <w:rFonts w:ascii="Verdana" w:hAnsi="Verdana"/>
      <w:noProof/>
      <w:color w:val="7E8184"/>
      <w:spacing w:val="6"/>
      <w:sz w:val="16"/>
      <w:szCs w:val="16"/>
    </w:rPr>
  </w:style>
  <w:style w:type="table" w:styleId="LightShading-Accent1">
    <w:name w:val="Light Shading Accent 1"/>
    <w:basedOn w:val="TableNormal"/>
    <w:uiPriority w:val="60"/>
    <w:rsid w:val="001F740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84FAA"/>
  </w:style>
  <w:style w:type="character" w:customStyle="1" w:styleId="Heading3Char">
    <w:name w:val="Heading 3 Char"/>
    <w:aliases w:val="Autor Char"/>
    <w:basedOn w:val="DefaultParagraphFont"/>
    <w:link w:val="Heading3"/>
    <w:uiPriority w:val="9"/>
    <w:rsid w:val="00532B1D"/>
    <w:rPr>
      <w:rFonts w:ascii="Verdana" w:eastAsiaTheme="majorEastAsia" w:hAnsi="Verdana" w:cstheme="majorBidi"/>
      <w:noProof/>
      <w:color w:val="1C2730"/>
      <w:spacing w:val="6"/>
      <w:sz w:val="26"/>
      <w:szCs w:val="26"/>
    </w:rPr>
  </w:style>
  <w:style w:type="table" w:styleId="TableGrid">
    <w:name w:val="Table Grid"/>
    <w:basedOn w:val="TableNormal"/>
    <w:uiPriority w:val="59"/>
    <w:rsid w:val="003C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F765B-C560-449D-AA15-FD7E24DD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Viibur-Vilt</dc:creator>
  <cp:keywords/>
  <dc:description/>
  <cp:lastModifiedBy>Kristiina Raie</cp:lastModifiedBy>
  <cp:revision>4</cp:revision>
  <cp:lastPrinted>2019-11-11T08:48:00Z</cp:lastPrinted>
  <dcterms:created xsi:type="dcterms:W3CDTF">2024-06-07T06:48:00Z</dcterms:created>
  <dcterms:modified xsi:type="dcterms:W3CDTF">2024-06-07T06:58:00Z</dcterms:modified>
</cp:coreProperties>
</file>